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D" w:rsidRDefault="0059622D" w:rsidP="00596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59622D" w:rsidRDefault="0059622D" w:rsidP="00596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2D" w:rsidRDefault="0059622D" w:rsidP="00596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59622D" w:rsidRDefault="0059622D" w:rsidP="00596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июля 2018</w:t>
      </w:r>
    </w:p>
    <w:p w:rsidR="0059622D" w:rsidRPr="00180E94" w:rsidRDefault="0059622D" w:rsidP="00596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9622D" w:rsidRDefault="0059622D" w:rsidP="00596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Работа без оформления – будут ли последствия?</w:t>
      </w:r>
    </w:p>
    <w:p w:rsidR="0059622D" w:rsidRPr="0059622D" w:rsidRDefault="0059622D" w:rsidP="005962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622D" w:rsidRPr="0059622D" w:rsidRDefault="0059622D" w:rsidP="005962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ab/>
        <w:t>Получить выгодное предложение о работе сегодня непросто. Рынок труда пестрит вакансиями с «серой» заработной платой, и, к сожалению, соискатели соглашаются на нелегальные выплаты без заключения трудового договора.</w:t>
      </w:r>
    </w:p>
    <w:p w:rsidR="0059622D" w:rsidRPr="0059622D" w:rsidRDefault="0059622D" w:rsidP="005962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ab/>
        <w:t>Величина дохода важнее большинства аргументов, да и работодатель не против экономии на страховых взносах. Но так ли выгодно работать  нелегально?</w:t>
      </w:r>
    </w:p>
    <w:p w:rsidR="0059622D" w:rsidRPr="0059622D" w:rsidRDefault="0059622D" w:rsidP="005962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конфликта с работодателем ваши интересы нельзя будет защитить, так как факт работы не будет зафиксирован. </w:t>
      </w:r>
      <w:proofErr w:type="gramStart"/>
      <w:r w:rsidRPr="0059622D">
        <w:rPr>
          <w:rFonts w:ascii="Times New Roman" w:hAnsi="Times New Roman" w:cs="Times New Roman"/>
          <w:color w:val="000000"/>
          <w:sz w:val="24"/>
          <w:szCs w:val="24"/>
        </w:rPr>
        <w:t>Больничный</w:t>
      </w:r>
      <w:proofErr w:type="gramEnd"/>
      <w:r w:rsidRPr="0059622D">
        <w:rPr>
          <w:rFonts w:ascii="Times New Roman" w:hAnsi="Times New Roman" w:cs="Times New Roman"/>
          <w:color w:val="000000"/>
          <w:sz w:val="24"/>
          <w:szCs w:val="24"/>
        </w:rPr>
        <w:t xml:space="preserve"> и выплаты по уходу за ребенком не сможете. При увольнении останетесь без выходного пособия, в банке откажут в кредите. И это далеко не полный перечень последствий трудоустройства без заключения договора.</w:t>
      </w:r>
    </w:p>
    <w:p w:rsidR="0059622D" w:rsidRPr="0059622D" w:rsidRDefault="0059622D" w:rsidP="005962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Но </w:t>
      </w:r>
      <w:proofErr w:type="gramStart"/>
      <w:r w:rsidRPr="0059622D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59622D">
        <w:rPr>
          <w:rFonts w:ascii="Times New Roman" w:hAnsi="Times New Roman" w:cs="Times New Roman"/>
          <w:color w:val="000000"/>
          <w:sz w:val="24"/>
          <w:szCs w:val="24"/>
        </w:rPr>
        <w:t xml:space="preserve"> же делать, если ваши отношения с работодателем не оформлены, либо в официальных документах отражается лишь часть фактических доходов?</w:t>
      </w:r>
    </w:p>
    <w:p w:rsidR="0059622D" w:rsidRPr="0059622D" w:rsidRDefault="0059622D" w:rsidP="005962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ab/>
        <w:t>У вас есть право обратиться в трудовую инспекцию, прокуратуру, органы ФНС или сообщить о правонарушениях работодателя по телефону горячей линии Отделения ПФР по Санкт-Петербургу и Ленинградской области: (812) 292-85-62.</w:t>
      </w:r>
    </w:p>
    <w:p w:rsidR="0059622D" w:rsidRPr="0059622D" w:rsidRDefault="0059622D" w:rsidP="005962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ab/>
        <w:t>В своем обращении напишите обо всех трудовых нарушениях и обязательно приложите подтверждающие документы о вашей нелегальной занятости (неофициальная ведомость, справка 2-НДФЛ)</w:t>
      </w:r>
    </w:p>
    <w:p w:rsidR="0059622D" w:rsidRPr="0059622D" w:rsidRDefault="0059622D" w:rsidP="005962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ab/>
        <w:t>Узнать отчисляет ли ваш работодатель страховые взносы в ПФР, вы можете, запросив Сведения о состоянии индивидуального лицевого счета застрахованного лица следующими способами:</w:t>
      </w:r>
    </w:p>
    <w:p w:rsidR="0059622D" w:rsidRPr="0059622D" w:rsidRDefault="0059622D" w:rsidP="0059622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59622D">
        <w:rPr>
          <w:rFonts w:ascii="Times New Roman" w:hAnsi="Times New Roman" w:cs="Times New Roman"/>
          <w:color w:val="000000"/>
          <w:sz w:val="24"/>
          <w:szCs w:val="24"/>
        </w:rPr>
        <w:t>Личный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622D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622D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59622D" w:rsidRPr="0059622D" w:rsidRDefault="0059622D" w:rsidP="0059622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622D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622D">
        <w:rPr>
          <w:rFonts w:ascii="Times New Roman" w:hAnsi="Times New Roman" w:cs="Times New Roman"/>
          <w:color w:val="000000"/>
          <w:sz w:val="24"/>
          <w:szCs w:val="24"/>
        </w:rPr>
        <w:t>ПФР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59622D" w:rsidRPr="0059622D" w:rsidRDefault="0059622D" w:rsidP="0059622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>через единый портал государственных и муниципальных услуг;</w:t>
      </w:r>
    </w:p>
    <w:p w:rsidR="0059622D" w:rsidRPr="0059622D" w:rsidRDefault="0059622D" w:rsidP="0059622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622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622D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59622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47052" w:rsidRDefault="00647052">
      <w:pPr>
        <w:rPr>
          <w:rFonts w:ascii="Times New Roman" w:hAnsi="Times New Roman" w:cs="Times New Roman"/>
          <w:lang w:val="en-US"/>
        </w:rPr>
      </w:pPr>
    </w:p>
    <w:p w:rsidR="00180E94" w:rsidRDefault="00180E94">
      <w:pPr>
        <w:rPr>
          <w:rFonts w:ascii="Times New Roman" w:hAnsi="Times New Roman" w:cs="Times New Roman"/>
          <w:lang w:val="en-US"/>
        </w:rPr>
      </w:pPr>
    </w:p>
    <w:p w:rsidR="00180E94" w:rsidRPr="00E239B6" w:rsidRDefault="00180E94" w:rsidP="00180E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180E94" w:rsidRPr="00180E94" w:rsidRDefault="00180E94">
      <w:pPr>
        <w:rPr>
          <w:rFonts w:ascii="Times New Roman" w:hAnsi="Times New Roman" w:cs="Times New Roman"/>
        </w:rPr>
      </w:pPr>
    </w:p>
    <w:sectPr w:rsidR="00180E94" w:rsidRPr="00180E94" w:rsidSect="008B76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2CC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2D"/>
    <w:rsid w:val="00180E94"/>
    <w:rsid w:val="0059622D"/>
    <w:rsid w:val="00647052"/>
    <w:rsid w:val="00B0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Kraftway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3</cp:revision>
  <dcterms:created xsi:type="dcterms:W3CDTF">2018-07-26T05:56:00Z</dcterms:created>
  <dcterms:modified xsi:type="dcterms:W3CDTF">2018-07-26T06:02:00Z</dcterms:modified>
</cp:coreProperties>
</file>